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5353685</wp:posOffset>
            </wp:positionH>
            <wp:positionV relativeFrom="paragraph">
              <wp:posOffset>6985</wp:posOffset>
            </wp:positionV>
            <wp:extent cx="676910" cy="767080"/>
            <wp:effectExtent b="0" l="0" r="0" t="0"/>
            <wp:wrapSquare wrapText="bothSides" distB="0" distT="0" distL="114300" distR="114300"/>
            <wp:docPr id="42948110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6910" cy="7670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rPr>
          <w:b w:val="1"/>
          <w:bCs w:val="1"/>
          <w:color w:val="000000"/>
          <w:sz w:val="56"/>
          <w:szCs w:val="56"/>
        </w:rPr>
      </w:pPr>
      <w:bookmarkStart w:colFirst="0" w:colLast="0" w:name="_heading=h.iidaca4x7d2s" w:id="0"/>
      <w:bookmarkEnd w:id="0"/>
      <w:r w:rsidDel="00000000" w:rsidR="00000000" w:rsidRPr="00000000">
        <w:rPr>
          <w:b w:val="1"/>
          <w:bCs w:val="1"/>
          <w:sz w:val="56"/>
          <w:szCs w:val="56"/>
          <w:rtl w:val="0"/>
        </w:rPr>
        <w:t xml:space="preserve">1. Vorsitzende*r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85"/>
        <w:tblGridChange w:id="0">
          <w:tblGrid>
            <w:gridCol w:w="958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Zu welchem Ziel trägst du bei?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spacing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Die Aufgaben der*des 1. Vorsitzenden </w:t>
            </w:r>
            <w:r w:rsidDel="00000000" w:rsidR="00000000" w:rsidRPr="00000000">
              <w:rPr>
                <w:rtl w:val="0"/>
              </w:rPr>
              <w:t xml:space="preserve">bestehen in der Leitung des Vereins. Dies umfasst eine breite Palette an Verantwortlichkeiten, die darauf abzielen, den reibungslosen Ablauf des Vereinsbetriebs zu gewährleisten und die Ziele des Vereins zu erreichen.</w:t>
            </w:r>
          </w:p>
        </w:tc>
      </w:tr>
    </w:tbl>
    <w:p w:rsidR="00000000" w:rsidDel="00000000" w:rsidP="00000000" w:rsidRDefault="00000000" w:rsidRPr="00000000" w14:paraId="00000007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6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5"/>
        <w:tblGridChange w:id="0">
          <w:tblGrid>
            <w:gridCol w:w="964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spacing w:line="276" w:lineRule="auto"/>
              <w:ind w:right="-202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Deine Hauptaufgaben </w:t>
            </w:r>
          </w:p>
        </w:tc>
      </w:tr>
      <w:tr>
        <w:trPr>
          <w:cantSplit w:val="0"/>
          <w:trHeight w:val="791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Vereins- und Vorstandsführung: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Vertretung des*der 1. Vorsitzenden bei der Leitung und Koordination aller Vereinsaktivitäten, einschließlich der Sicherstellung der Erreichung der Vereinsziele. Enge Zusammenarbeit mit anderen Vorstandsmitgliedern (z. B. Abstimmung mit dem Kassenwart zur Budgetplanung).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Strategische Planung: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Festlegung der langfristigen Ziele und strategischen Ausrichtung des Vereins (z. B. Entwicklung eines 5-Jahres-Plans für Mitgliedergewinnung, Auf-/Ausbau Abteilungen, u. ä.)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Repräsentation und Kommunikation:</w:t>
            </w:r>
          </w:p>
          <w:p w:rsidR="00000000" w:rsidDel="00000000" w:rsidP="00000000" w:rsidRDefault="00000000" w:rsidRPr="00000000" w14:paraId="0000000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Gesicht des Vereins nach innen und nach außen (z. B. Teilnahme an/Führung von Gesprächen mit externen Partnern wie Hauptsponsoren, Vertreter*innen der Stadt/Gemeinde oder Verbänden).</w:t>
            </w:r>
          </w:p>
        </w:tc>
      </w:tr>
    </w:tbl>
    <w:p w:rsidR="00000000" w:rsidDel="00000000" w:rsidP="00000000" w:rsidRDefault="00000000" w:rsidRPr="00000000" w14:paraId="0000000F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6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line="276" w:lineRule="auto"/>
              <w:ind w:right="-202"/>
              <w:rPr>
                <w:rFonts w:ascii="Times New Roman" w:cs="Times New Roman" w:eastAsia="Times New Roman" w:hAnsi="Times New Roman"/>
                <w:b w:val="1"/>
                <w:bCs w:val="1"/>
                <w:sz w:val="36"/>
                <w:szCs w:val="36"/>
              </w:rPr>
            </w:pPr>
            <w:bookmarkStart w:colFirst="0" w:colLast="0" w:name="_heading=h.2uy3w2w5tzsl" w:id="1"/>
            <w:bookmarkEnd w:id="1"/>
            <w:r w:rsidDel="00000000" w:rsidR="00000000" w:rsidRPr="00000000">
              <w:rPr>
                <w:b w:val="1"/>
                <w:bCs w:val="1"/>
                <w:rtl w:val="0"/>
              </w:rPr>
              <w:t xml:space="preserve">Notwendige Kompetenzen/Berufliche Ausbildung, um Aufgaben bestmöglich zu erfüllen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spacing w:line="276" w:lineRule="auto"/>
              <w:ind w:left="360" w:hanging="36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Führungserfahrung &amp; Führungsstärke:</w:t>
            </w:r>
            <w:r w:rsidDel="00000000" w:rsidR="00000000" w:rsidRPr="00000000">
              <w:rPr>
                <w:rtl w:val="0"/>
              </w:rPr>
              <w:t xml:space="preserve"> </w:t>
              <w:br w:type="textWrapping"/>
              <w:t xml:space="preserve">Erfahrung in Teamleitung und Motivation von Mitgliedern und Ehrenamtlichen.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spacing w:line="276" w:lineRule="auto"/>
              <w:ind w:left="360" w:hanging="36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Strategische Arbeits- und Denkweise:</w:t>
            </w:r>
            <w:r w:rsidDel="00000000" w:rsidR="00000000" w:rsidRPr="00000000">
              <w:rPr>
                <w:rtl w:val="0"/>
              </w:rPr>
              <w:t xml:space="preserve"> </w:t>
              <w:br w:type="textWrapping"/>
              <w:t xml:space="preserve">Kenntnisse in der Planung und Koordination langfristiger Ziele.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spacing w:line="276" w:lineRule="auto"/>
              <w:ind w:left="360" w:hanging="36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Entscheidungsfreudigkeit und Durchsetzungsvermögen</w:t>
            </w:r>
            <w:r w:rsidDel="00000000" w:rsidR="00000000" w:rsidRPr="00000000">
              <w:rPr>
                <w:rtl w:val="0"/>
              </w:rPr>
              <w:t xml:space="preserve">: </w:t>
              <w:br w:type="textWrapping"/>
              <w:t xml:space="preserve">Fähigkeit, Entscheidungen zu treffen und umzusetzen.</w:t>
            </w:r>
          </w:p>
        </w:tc>
      </w:tr>
    </w:tbl>
    <w:p w:rsidR="00000000" w:rsidDel="00000000" w:rsidP="00000000" w:rsidRDefault="00000000" w:rsidRPr="00000000" w14:paraId="00000014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6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line="276" w:lineRule="auto"/>
              <w:ind w:right="-202"/>
              <w:rPr>
                <w:rFonts w:ascii="Times New Roman" w:cs="Times New Roman" w:eastAsia="Times New Roman" w:hAnsi="Times New Roman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Konkrete Aufgaben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Ausschusssitzungen: Agenda und Leitung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Jahreshauptversammlung: Bericht und Wahlen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Repräsentation an der Jahresabschlussfeier: Begrüßung, Danke, Ehrungen, Verabschiedung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Ehrenamtspflege: Organisation Mitarbeiteressen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Kummerkasten intern und Abstimmungsgespräche:</w:t>
              <w:br w:type="textWrapping"/>
              <w:t xml:space="preserve">Ressort Sport, Fußball: Frauen, Herren, Junioren, Schiedsrichterbeauftragter</w:t>
              <w:br w:type="textWrapping"/>
              <w:t xml:space="preserve">Ressort Technik, Sportplatz/-heim Dapfen, Sportplatz/-heim Gomadingen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Ansprache möglicher Ehrenamtlicher </w:t>
            </w:r>
          </w:p>
        </w:tc>
      </w:tr>
    </w:tbl>
    <w:p w:rsidR="00000000" w:rsidDel="00000000" w:rsidP="00000000" w:rsidRDefault="00000000" w:rsidRPr="00000000" w14:paraId="0000001C">
      <w:pPr>
        <w:spacing w:line="276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133" w:top="993" w:left="1133" w:right="1133" w:header="708" w:footer="46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jc w:val="right"/>
      <w:rPr/>
    </w:pPr>
    <w:r w:rsidDel="00000000" w:rsidR="00000000" w:rsidRPr="00000000">
      <w:rPr>
        <w:rtl w:val="0"/>
      </w:rPr>
      <w:t xml:space="preserve">powered by </w:t>
    </w:r>
    <w:r w:rsidDel="00000000" w:rsidR="00000000" w:rsidRPr="00000000">
      <w:rPr/>
      <w:drawing>
        <wp:inline distB="114300" distT="114300" distL="114300" distR="114300">
          <wp:extent cx="1440000" cy="216000"/>
          <wp:effectExtent b="0" l="0" r="0" t="0"/>
          <wp:docPr id="42948110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40000" cy="216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✅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/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Absatz-Standardschriftart" w:default="1">
    <w:name w:val="Default Paragraph Font"/>
    <w:uiPriority w:val="1"/>
    <w:semiHidden w:val="1"/>
    <w:unhideWhenUsed w:val="1"/>
  </w:style>
  <w:style w:type="table" w:styleId="NormaleTabel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eineListe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</w:tblPr>
  </w:style>
  <w:style w:type="table" w:styleId="a1" w:customStyle="1">
    <w:basedOn w:val="TableNormal"/>
    <w:tblPr>
      <w:tblStyleRowBandSize w:val="1"/>
      <w:tblStyleColBandSize w:val="1"/>
    </w:tblPr>
  </w:style>
  <w:style w:type="paragraph" w:styleId="Kopfzeile">
    <w:name w:val="header"/>
    <w:basedOn w:val="Standard"/>
    <w:link w:val="KopfzeileZchn"/>
    <w:uiPriority w:val="99"/>
    <w:unhideWhenUsed w:val="1"/>
    <w:rsid w:val="00DF22CB"/>
    <w:pPr>
      <w:tabs>
        <w:tab w:val="center" w:pos="4536"/>
        <w:tab w:val="right" w:pos="9072"/>
      </w:tabs>
    </w:pPr>
  </w:style>
  <w:style w:type="character" w:styleId="KopfzeileZchn" w:customStyle="1">
    <w:name w:val="Kopfzeile Zchn"/>
    <w:basedOn w:val="Absatz-Standardschriftart"/>
    <w:link w:val="Kopfzeile"/>
    <w:uiPriority w:val="99"/>
    <w:rsid w:val="00DF22CB"/>
  </w:style>
  <w:style w:type="paragraph" w:styleId="Fuzeile">
    <w:name w:val="footer"/>
    <w:basedOn w:val="Standard"/>
    <w:link w:val="FuzeileZchn"/>
    <w:uiPriority w:val="99"/>
    <w:unhideWhenUsed w:val="1"/>
    <w:rsid w:val="00DF22CB"/>
    <w:pPr>
      <w:tabs>
        <w:tab w:val="center" w:pos="4536"/>
        <w:tab w:val="right" w:pos="9072"/>
      </w:tabs>
    </w:pPr>
  </w:style>
  <w:style w:type="character" w:styleId="FuzeileZchn" w:customStyle="1">
    <w:name w:val="Fußzeile Zchn"/>
    <w:basedOn w:val="Absatz-Standardschriftart"/>
    <w:link w:val="Fuzeile"/>
    <w:uiPriority w:val="99"/>
    <w:rsid w:val="00DF22CB"/>
  </w:style>
  <w:style w:type="paragraph" w:styleId="Listenabsatz">
    <w:name w:val="List Paragraph"/>
    <w:basedOn w:val="Standard"/>
    <w:uiPriority w:val="34"/>
    <w:qFormat w:val="1"/>
    <w:rsid w:val="00C8416A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mDQYCdK1hwCeKa6bst1o+IT++g==">CgMxLjAyDmguaWlkYWNhNHg3ZDJzMg5oLjJ1eTN3Mnc1dHpzbDgAciExTVdyMGdJSHZWNFhmRVVYbm0xSTU1MGhIblJLUjRfVjE=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2025-11-10T07:55:00Z</dcterms:created>
  <dc:creator>Katrin Mueller</dc:creator>
</cp:coreProperties>
</file>